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27AD3">
        <w:rPr>
          <w:rFonts w:ascii="Times New Roman" w:hAnsi="Times New Roman" w:cs="Times New Roman"/>
          <w:b/>
          <w:sz w:val="24"/>
          <w:u w:val="single"/>
        </w:rPr>
        <w:t>7616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0D36" w:rsidRDefault="00B31D29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390D36">
        <w:rPr>
          <w:rFonts w:ascii="Times New Roman" w:hAnsi="Times New Roman" w:cs="Times New Roman"/>
          <w:sz w:val="24"/>
        </w:rPr>
        <w:tab/>
      </w:r>
      <w:r w:rsidR="00C623A7" w:rsidRPr="00C623A7">
        <w:rPr>
          <w:rFonts w:ascii="Times New Roman" w:hAnsi="Times New Roman" w:cs="Times New Roman"/>
          <w:b/>
          <w:sz w:val="24"/>
          <w:szCs w:val="24"/>
        </w:rPr>
        <w:t xml:space="preserve">SUSPÉNDASE  </w:t>
      </w:r>
      <w:r w:rsidR="00394422">
        <w:rPr>
          <w:rFonts w:ascii="Times New Roman" w:hAnsi="Times New Roman" w:cs="Times New Roman"/>
          <w:sz w:val="24"/>
          <w:szCs w:val="24"/>
        </w:rPr>
        <w:t>hasta el día 30 de Junio de 2024</w:t>
      </w:r>
      <w:r w:rsidR="00C623A7" w:rsidRPr="00C623A7">
        <w:rPr>
          <w:rFonts w:ascii="Times New Roman" w:hAnsi="Times New Roman" w:cs="Times New Roman"/>
          <w:sz w:val="24"/>
          <w:szCs w:val="24"/>
        </w:rPr>
        <w:t>, la tramitación de solicitudes de factibilidad de radicación y/o explotación  d</w:t>
      </w:r>
      <w:r w:rsidR="00394422">
        <w:rPr>
          <w:rFonts w:ascii="Times New Roman" w:hAnsi="Times New Roman" w:cs="Times New Roman"/>
          <w:sz w:val="24"/>
          <w:szCs w:val="24"/>
        </w:rPr>
        <w:t>el correspondiente  certificado</w:t>
      </w:r>
      <w:r w:rsidR="00C623A7" w:rsidRPr="00C623A7">
        <w:rPr>
          <w:rFonts w:ascii="Times New Roman" w:hAnsi="Times New Roman" w:cs="Times New Roman"/>
          <w:sz w:val="24"/>
          <w:szCs w:val="24"/>
        </w:rPr>
        <w:t>, en relación  a la instalación, ampliación, modificación, transferencia, traslado y anexo de rubros de los establecimientos  comerciales comprendidos en el Art. 1º) de la Ordenanza  5979, que po</w:t>
      </w:r>
      <w:r w:rsidR="00394422">
        <w:rPr>
          <w:rFonts w:ascii="Times New Roman" w:hAnsi="Times New Roman" w:cs="Times New Roman"/>
          <w:sz w:val="24"/>
          <w:szCs w:val="24"/>
        </w:rPr>
        <w:t>r  su superficie, conforme  el Art. 2º)</w:t>
      </w:r>
      <w:r w:rsidR="00C623A7" w:rsidRPr="00C623A7">
        <w:rPr>
          <w:rFonts w:ascii="Times New Roman" w:hAnsi="Times New Roman" w:cs="Times New Roman"/>
          <w:sz w:val="24"/>
          <w:szCs w:val="24"/>
        </w:rPr>
        <w:t>, inc. b)  de la citada norma, se clasifiquen  como “Medianos o Sectoriales”. La suspensión  dispuesta  no afectará los procedimientos  en trámite  a la fecha  en vigencia  de la presente Ordenanza.-</w:t>
      </w:r>
    </w:p>
    <w:p w:rsidR="00C623A7" w:rsidRDefault="00C623A7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</w:p>
    <w:p w:rsidR="00B31D29" w:rsidRPr="00C623A7" w:rsidRDefault="00A32A5F" w:rsidP="00C623A7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90D36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0D3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390D36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CF19E7">
        <w:rPr>
          <w:rFonts w:ascii="Times New Roman" w:hAnsi="Times New Roman" w:cs="Times New Roman"/>
          <w:bCs/>
          <w:sz w:val="24"/>
          <w:lang w:val="es-ES"/>
        </w:rPr>
        <w:tab/>
      </w:r>
      <w:bookmarkStart w:id="0" w:name="_GoBack"/>
      <w:bookmarkEnd w:id="0"/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>d de San Francisco, a los veintinueve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C55CFD">
        <w:rPr>
          <w:rFonts w:ascii="Times New Roman" w:hAnsi="Times New Roman" w:cs="Times New Roman"/>
          <w:sz w:val="24"/>
        </w:rPr>
        <w:t>juni</w:t>
      </w:r>
      <w:r w:rsidR="00C7333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B9034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87" w:rsidRDefault="00487D87" w:rsidP="003426F2">
      <w:pPr>
        <w:spacing w:after="0" w:line="240" w:lineRule="auto"/>
      </w:pPr>
      <w:r>
        <w:separator/>
      </w:r>
    </w:p>
  </w:endnote>
  <w:endnote w:type="continuationSeparator" w:id="0">
    <w:p w:rsidR="00487D87" w:rsidRDefault="00487D87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87" w:rsidRDefault="00487D87" w:rsidP="003426F2">
      <w:pPr>
        <w:spacing w:after="0" w:line="240" w:lineRule="auto"/>
      </w:pPr>
      <w:r>
        <w:separator/>
      </w:r>
    </w:p>
  </w:footnote>
  <w:footnote w:type="continuationSeparator" w:id="0">
    <w:p w:rsidR="00487D87" w:rsidRDefault="00487D87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10F18"/>
    <w:rsid w:val="001E7781"/>
    <w:rsid w:val="003426F2"/>
    <w:rsid w:val="00384502"/>
    <w:rsid w:val="00390D36"/>
    <w:rsid w:val="00393F6C"/>
    <w:rsid w:val="00394422"/>
    <w:rsid w:val="003A4D7A"/>
    <w:rsid w:val="00487D87"/>
    <w:rsid w:val="004A1144"/>
    <w:rsid w:val="004B1E59"/>
    <w:rsid w:val="004C0EE3"/>
    <w:rsid w:val="00505D8C"/>
    <w:rsid w:val="00530A53"/>
    <w:rsid w:val="0055197B"/>
    <w:rsid w:val="00596836"/>
    <w:rsid w:val="005F4174"/>
    <w:rsid w:val="006B6402"/>
    <w:rsid w:val="00740742"/>
    <w:rsid w:val="00836101"/>
    <w:rsid w:val="00903CF5"/>
    <w:rsid w:val="00941201"/>
    <w:rsid w:val="00945CC1"/>
    <w:rsid w:val="00A32A5F"/>
    <w:rsid w:val="00B01BF1"/>
    <w:rsid w:val="00B31D29"/>
    <w:rsid w:val="00B85F78"/>
    <w:rsid w:val="00B90346"/>
    <w:rsid w:val="00BF14B2"/>
    <w:rsid w:val="00C55CFD"/>
    <w:rsid w:val="00C623A7"/>
    <w:rsid w:val="00C7333C"/>
    <w:rsid w:val="00C92BEE"/>
    <w:rsid w:val="00CF19E7"/>
    <w:rsid w:val="00D50894"/>
    <w:rsid w:val="00D6207D"/>
    <w:rsid w:val="00DD4D25"/>
    <w:rsid w:val="00E06EF4"/>
    <w:rsid w:val="00E27AD3"/>
    <w:rsid w:val="00E34840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BE73-50F5-4B5A-BCCB-6D0F9856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2023-06-30T10:42:00Z</cp:lastPrinted>
  <dcterms:created xsi:type="dcterms:W3CDTF">2023-06-30T10:39:00Z</dcterms:created>
  <dcterms:modified xsi:type="dcterms:W3CDTF">2023-06-30T10:43:00Z</dcterms:modified>
</cp:coreProperties>
</file>