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4568D" w:rsidRPr="00903CF5" w:rsidRDefault="00D4568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A6333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536FF9">
        <w:rPr>
          <w:rFonts w:ascii="Times New Roman" w:hAnsi="Times New Roman" w:cs="Times New Roman"/>
          <w:b/>
          <w:sz w:val="24"/>
          <w:u w:val="single"/>
        </w:rPr>
        <w:t xml:space="preserve"> 7545</w:t>
      </w: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1629C1" w:rsidRDefault="00B31D29" w:rsidP="001629C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1629C1" w:rsidRDefault="001629C1" w:rsidP="001629C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D22C4" w:rsidRPr="004D22C4" w:rsidRDefault="001629C1" w:rsidP="004D22C4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D22C4">
        <w:rPr>
          <w:rFonts w:ascii="Times New Roman" w:hAnsi="Times New Roman" w:cs="Times New Roman"/>
          <w:b/>
          <w:sz w:val="24"/>
          <w:szCs w:val="24"/>
          <w:lang w:val="es-ES"/>
        </w:rPr>
        <w:t>Art. 1°).-</w:t>
      </w:r>
      <w:r w:rsidR="00311DDB" w:rsidRPr="004D22C4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4D22C4" w:rsidRPr="004D22C4">
        <w:rPr>
          <w:rFonts w:ascii="Times New Roman" w:hAnsi="Times New Roman" w:cs="Times New Roman"/>
          <w:b/>
          <w:sz w:val="24"/>
          <w:szCs w:val="24"/>
        </w:rPr>
        <w:t xml:space="preserve">DESAFÉCTESE </w:t>
      </w:r>
      <w:r w:rsidR="004D22C4" w:rsidRPr="004D22C4">
        <w:rPr>
          <w:rFonts w:ascii="Times New Roman" w:hAnsi="Times New Roman" w:cs="Times New Roman"/>
          <w:sz w:val="24"/>
          <w:szCs w:val="24"/>
        </w:rPr>
        <w:t xml:space="preserve">del Dominio Público Municipal y </w:t>
      </w:r>
      <w:r w:rsidR="004D22C4" w:rsidRPr="004D22C4">
        <w:rPr>
          <w:rFonts w:ascii="Times New Roman" w:hAnsi="Times New Roman" w:cs="Times New Roman"/>
          <w:b/>
          <w:sz w:val="24"/>
          <w:szCs w:val="24"/>
        </w:rPr>
        <w:t xml:space="preserve">AFÉCTESE </w:t>
      </w:r>
      <w:r w:rsidR="004D22C4" w:rsidRPr="004D22C4">
        <w:rPr>
          <w:rFonts w:ascii="Times New Roman" w:hAnsi="Times New Roman" w:cs="Times New Roman"/>
          <w:sz w:val="24"/>
          <w:szCs w:val="24"/>
        </w:rPr>
        <w:t>al Dominio Privado Municipal, el inmueble ubicado en el Departamento San Justo, Pedanía Juárez Celman, Ciudad de San Francisco, que se identifica como H-18-17-G, designado por catastro de la provincia y por catastro Municipal como C: 02 – S: 03 – M: 162 – P: 100- ESPACIO VERDE, que conforme croquis que se adjunta y forma parte de la presente norma, se describe como sigue: una fracción de terreno de 4 lados, que partiendo del vértice H y rumbo suroeste con un ángulo de 89º35´22" hasta el vértice 18, formando el lado Sureste (lado 18-H) mide 20.79m., colindando con Calle Carlos Pellegrini; desde el vértice 18 con un ángulo de 90º hasta el vértice 17, formando el lado Suroeste (lado 17-18) mide 55.11m., colindando con calle Enrique J. Carrá; desde el vértice 17 con un ángulo de 90º09`38" hasta el vértice G, formando el lado Noroeste (17-G) mide 20.40m., colindando con parcela 1 y 8; y desde el vértice G con un ángulo de 90º 15`00" cerrando la figura hasta el vértice inicial H el lado Noreste (lado G-H) mide 55.17m., colindando con parcela 4; con una SUPERFICIE de 1135.67 m².</w:t>
      </w:r>
    </w:p>
    <w:p w:rsidR="004D22C4" w:rsidRPr="004D22C4" w:rsidRDefault="004D22C4" w:rsidP="004D22C4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D22C4">
        <w:rPr>
          <w:rFonts w:ascii="Times New Roman" w:hAnsi="Times New Roman" w:cs="Times New Roman"/>
          <w:b/>
          <w:sz w:val="24"/>
          <w:szCs w:val="24"/>
        </w:rPr>
        <w:t>Art. 2º).-</w:t>
      </w:r>
      <w:r w:rsidRPr="004D22C4">
        <w:rPr>
          <w:rFonts w:ascii="Times New Roman" w:hAnsi="Times New Roman" w:cs="Times New Roman"/>
          <w:sz w:val="24"/>
          <w:szCs w:val="24"/>
        </w:rPr>
        <w:tab/>
      </w:r>
      <w:r w:rsidRPr="004D22C4">
        <w:rPr>
          <w:rFonts w:ascii="Times New Roman" w:hAnsi="Times New Roman" w:cs="Times New Roman"/>
          <w:b/>
          <w:sz w:val="24"/>
          <w:szCs w:val="24"/>
        </w:rPr>
        <w:t xml:space="preserve">DESAFÉCTESE </w:t>
      </w:r>
      <w:r w:rsidRPr="004D22C4">
        <w:rPr>
          <w:rFonts w:ascii="Times New Roman" w:hAnsi="Times New Roman" w:cs="Times New Roman"/>
          <w:sz w:val="24"/>
          <w:szCs w:val="24"/>
        </w:rPr>
        <w:t>del Dominio Público Municipal y</w:t>
      </w:r>
      <w:r w:rsidRPr="004D22C4">
        <w:rPr>
          <w:rFonts w:ascii="Times New Roman" w:hAnsi="Times New Roman" w:cs="Times New Roman"/>
          <w:b/>
          <w:sz w:val="24"/>
          <w:szCs w:val="24"/>
        </w:rPr>
        <w:t xml:space="preserve"> AFÉCTESE</w:t>
      </w:r>
      <w:r w:rsidRPr="004D22C4">
        <w:rPr>
          <w:rFonts w:ascii="Times New Roman" w:hAnsi="Times New Roman" w:cs="Times New Roman"/>
          <w:sz w:val="24"/>
          <w:szCs w:val="24"/>
        </w:rPr>
        <w:t xml:space="preserve"> al Dominio Privado Municipal, el polígono que, conforme croquis que se adjunta y forma parte de la presente norma, se identifica como 18-20-19-17, designado como CALLE PÚBLICA y es parte de una mayor superficie, que se describe como sigue: una fracción de terreno de 4 lados, que partiendo del vértice 18 y rumbo al Suroeste con ángulo de 90º hasta el vértice 20, formando el lado Sureste (lado18-20) mide 15.58m., colindando con calle E. J. Carrá; desde este vértice 20 con ángulo de 90º hasta el vértice 19, formando el lado Suroeste (lado 19-20) mide 55.07m., colindando con parcelas 1-2-3-4-5 de la misma subdivisión; desde este vértice 19 con ángulo de 90º09`38" hasta el vértice 17, mide 15.58m, formando el lado Noroeste (lado 19-17), colindando con calle E. J. Carrá; y cerrando la figura desde este vértice 17 con ángulo de 90º50`22" hasta el vértice inicial 18 el lado Noreste (lado 17-18) mide 55.11m., colindando con EV, con una SUPERFICIE de 858.61 m². Las parcelas 1-2-3-4 de la misma subdivisión tendrán salida a la vía pública a través del espacio desafectado, cuyo uso a tal efecto se autoriza, hasta tanto se concrete lo previsto en el artículo siguiente.</w:t>
      </w:r>
    </w:p>
    <w:p w:rsidR="004D22C4" w:rsidRPr="004D22C4" w:rsidRDefault="004D22C4" w:rsidP="004D22C4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D22C4">
        <w:rPr>
          <w:rFonts w:ascii="Times New Roman" w:hAnsi="Times New Roman" w:cs="Times New Roman"/>
          <w:b/>
          <w:sz w:val="24"/>
          <w:szCs w:val="24"/>
        </w:rPr>
        <w:t>Art. 3º)</w:t>
      </w:r>
      <w:r w:rsidRPr="004D22C4">
        <w:rPr>
          <w:rFonts w:ascii="Times New Roman" w:hAnsi="Times New Roman" w:cs="Times New Roman"/>
          <w:sz w:val="24"/>
          <w:szCs w:val="24"/>
        </w:rPr>
        <w:t>.-</w:t>
      </w:r>
      <w:r w:rsidRPr="004D22C4">
        <w:rPr>
          <w:rFonts w:ascii="Times New Roman" w:hAnsi="Times New Roman" w:cs="Times New Roman"/>
          <w:sz w:val="24"/>
          <w:szCs w:val="24"/>
        </w:rPr>
        <w:tab/>
        <w:t>Previo haberse confeccionado y registrado por el Municipio ante los organismos provinciales competentes el correspondiente plano de mensura para desafectación, y reubicado el espacio verde desafectado,</w:t>
      </w:r>
      <w:r w:rsidRPr="004D22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Pr="004D22C4">
        <w:rPr>
          <w:rFonts w:ascii="Times New Roman" w:hAnsi="Times New Roman" w:cs="Times New Roman"/>
          <w:b/>
          <w:sz w:val="24"/>
          <w:szCs w:val="24"/>
        </w:rPr>
        <w:t>CESE</w:t>
      </w:r>
      <w:r w:rsidRPr="004D22C4">
        <w:rPr>
          <w:rFonts w:ascii="Times New Roman" w:hAnsi="Times New Roman" w:cs="Times New Roman"/>
          <w:sz w:val="24"/>
          <w:szCs w:val="24"/>
        </w:rPr>
        <w:t xml:space="preserve"> al Departamento Ejecutivo Municipal a donar las parcelas del dominio privado resultantes, conforme los artículos 1º) y 2º) de la presente, al Club Atlético San Isidro, C.U.I.T. Nº 30-53290517-2, de esta ciudad. El convenio que se suscriba al efecto deberá contemplar la obligación del Club de confeccionar y registrar a su cargo el plano de unión de las parcelas objeto de la donación, con las parcelas 1 a 6 de la manzana 271, de </w:t>
      </w:r>
      <w:r w:rsidRPr="004D22C4">
        <w:rPr>
          <w:rFonts w:ascii="Times New Roman" w:hAnsi="Times New Roman" w:cs="Times New Roman"/>
          <w:sz w:val="24"/>
          <w:szCs w:val="24"/>
        </w:rPr>
        <w:lastRenderedPageBreak/>
        <w:t>su propiedad; como así también la colaboración recíproca de las partes a los fines de las tramitaciones pertinentes.</w:t>
      </w:r>
    </w:p>
    <w:p w:rsidR="004D22C4" w:rsidRPr="004D22C4" w:rsidRDefault="004D22C4" w:rsidP="004D22C4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D22C4">
        <w:rPr>
          <w:rFonts w:ascii="Times New Roman" w:hAnsi="Times New Roman" w:cs="Times New Roman"/>
          <w:b/>
          <w:sz w:val="24"/>
          <w:szCs w:val="24"/>
        </w:rPr>
        <w:t>Art. 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4D22C4">
        <w:rPr>
          <w:rFonts w:ascii="Times New Roman" w:hAnsi="Times New Roman" w:cs="Times New Roman"/>
          <w:sz w:val="24"/>
          <w:szCs w:val="24"/>
        </w:rPr>
        <w:tab/>
      </w:r>
      <w:r w:rsidRPr="004D22C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UTORÍ</w:t>
      </w:r>
      <w:r w:rsidRPr="004D22C4">
        <w:rPr>
          <w:rFonts w:ascii="Times New Roman" w:hAnsi="Times New Roman" w:cs="Times New Roman"/>
          <w:b/>
          <w:sz w:val="24"/>
          <w:szCs w:val="24"/>
        </w:rPr>
        <w:t>CESE</w:t>
      </w:r>
      <w:r w:rsidRPr="004D22C4">
        <w:rPr>
          <w:rFonts w:ascii="Times New Roman" w:hAnsi="Times New Roman" w:cs="Times New Roman"/>
          <w:sz w:val="24"/>
          <w:szCs w:val="24"/>
        </w:rPr>
        <w:t xml:space="preserve"> al Departamento Ejecutivo Municipal a suscribir toda la documentación y/o convenios y/o planos que requiera el cumplimiento de lo dispuesto en la presente Ordenanza, y/o a dictar los actos administrativos y/o normas que resulten necesarios a tal efecto.</w:t>
      </w:r>
    </w:p>
    <w:p w:rsidR="00CB1C94" w:rsidRPr="004D22C4" w:rsidRDefault="004D22C4" w:rsidP="004D22C4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D22C4">
        <w:rPr>
          <w:rFonts w:ascii="Times New Roman" w:hAnsi="Times New Roman" w:cs="Times New Roman"/>
          <w:b/>
          <w:sz w:val="24"/>
          <w:szCs w:val="24"/>
        </w:rPr>
        <w:t>Art. 5º)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4D22C4">
        <w:rPr>
          <w:rFonts w:ascii="Times New Roman" w:hAnsi="Times New Roman" w:cs="Times New Roman"/>
          <w:sz w:val="24"/>
          <w:szCs w:val="24"/>
        </w:rPr>
        <w:tab/>
        <w:t>La erogación que demande el cumplimiento de lo establecido precedentemente, será imputada a la partida correspondiente del Presupuesto vigente.</w:t>
      </w:r>
    </w:p>
    <w:p w:rsidR="00B31D29" w:rsidRPr="00311DDB" w:rsidRDefault="00BB0B37" w:rsidP="00CB1C94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11DDB">
        <w:rPr>
          <w:rFonts w:ascii="Times New Roman" w:hAnsi="Times New Roman" w:cs="Times New Roman"/>
          <w:b/>
          <w:sz w:val="24"/>
          <w:szCs w:val="24"/>
        </w:rPr>
        <w:t>A</w:t>
      </w:r>
      <w:r w:rsidR="004D22C4">
        <w:rPr>
          <w:rFonts w:ascii="Times New Roman" w:hAnsi="Times New Roman" w:cs="Times New Roman"/>
          <w:b/>
          <w:sz w:val="24"/>
          <w:szCs w:val="24"/>
        </w:rPr>
        <w:t>rt. 6</w:t>
      </w:r>
      <w:r w:rsidR="00B31D29" w:rsidRPr="00311DDB">
        <w:rPr>
          <w:rFonts w:ascii="Times New Roman" w:hAnsi="Times New Roman" w:cs="Times New Roman"/>
          <w:b/>
          <w:sz w:val="24"/>
          <w:szCs w:val="24"/>
        </w:rPr>
        <w:t>º)</w:t>
      </w:r>
      <w:r w:rsidR="00B85F78" w:rsidRPr="00311DDB">
        <w:rPr>
          <w:rFonts w:ascii="Times New Roman" w:hAnsi="Times New Roman" w:cs="Times New Roman"/>
          <w:b/>
          <w:sz w:val="24"/>
          <w:szCs w:val="24"/>
        </w:rPr>
        <w:t>.-</w:t>
      </w:r>
      <w:r w:rsidR="005816D7" w:rsidRPr="00311DDB">
        <w:rPr>
          <w:rFonts w:ascii="Times New Roman" w:hAnsi="Times New Roman" w:cs="Times New Roman"/>
          <w:sz w:val="24"/>
          <w:szCs w:val="24"/>
        </w:rPr>
        <w:tab/>
      </w:r>
      <w:r w:rsidR="00233AF3" w:rsidRPr="00311DDB">
        <w:rPr>
          <w:rFonts w:ascii="Times New Roman" w:hAnsi="Times New Roman" w:cs="Times New Roman"/>
          <w:b/>
          <w:sz w:val="24"/>
          <w:szCs w:val="24"/>
        </w:rPr>
        <w:t>REGÍSTRESE</w:t>
      </w:r>
      <w:r w:rsidR="003B778A" w:rsidRPr="00311DDB">
        <w:rPr>
          <w:rFonts w:ascii="Times New Roman" w:hAnsi="Times New Roman" w:cs="Times New Roman"/>
          <w:sz w:val="24"/>
          <w:szCs w:val="24"/>
        </w:rPr>
        <w:t xml:space="preserve">, </w:t>
      </w:r>
      <w:r w:rsidR="00B31D29" w:rsidRPr="00311DDB">
        <w:rPr>
          <w:rFonts w:ascii="Times New Roman" w:hAnsi="Times New Roman" w:cs="Times New Roman"/>
          <w:sz w:val="24"/>
          <w:szCs w:val="24"/>
        </w:rPr>
        <w:t>comuníquese al Departamento Ejecutivo, publíquese y archívese.-</w:t>
      </w:r>
    </w:p>
    <w:p w:rsidR="003A537F" w:rsidRPr="00B85F78" w:rsidRDefault="00B31D29" w:rsidP="0084312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3A537F">
        <w:rPr>
          <w:rFonts w:ascii="Times New Roman" w:hAnsi="Times New Roman" w:cs="Times New Roman"/>
          <w:sz w:val="24"/>
        </w:rPr>
        <w:t>cinco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A32315">
        <w:rPr>
          <w:rFonts w:ascii="Times New Roman" w:hAnsi="Times New Roman" w:cs="Times New Roman"/>
          <w:sz w:val="24"/>
        </w:rPr>
        <w:t>el mes de dic</w:t>
      </w:r>
      <w:r w:rsidR="00F2191A">
        <w:rPr>
          <w:rFonts w:ascii="Times New Roman" w:hAnsi="Times New Roman" w:cs="Times New Roman"/>
          <w:sz w:val="24"/>
        </w:rPr>
        <w:t>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CB1C94" w:rsidRPr="00B85F78" w:rsidRDefault="00CB1C9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33"/>
      </w:tblGrid>
      <w:tr w:rsidR="00162F9B" w:rsidTr="00162F9B">
        <w:trPr>
          <w:trHeight w:val="366"/>
        </w:trPr>
        <w:tc>
          <w:tcPr>
            <w:tcW w:w="4490" w:type="dxa"/>
            <w:hideMark/>
          </w:tcPr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</w:tcPr>
          <w:p w:rsidR="00162F9B" w:rsidRPr="003B778A" w:rsidRDefault="00162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Concejala Fabiana del Valle Palacio         Vice-Pta. 1° H.C.D. a c/ Presidencia.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279" w:rsidRDefault="00165279">
      <w:pPr>
        <w:rPr>
          <w:rFonts w:ascii="Times New Roman" w:hAnsi="Times New Roman" w:cs="Times New Roman"/>
          <w:sz w:val="24"/>
        </w:rPr>
      </w:pPr>
    </w:p>
    <w:p w:rsidR="00D819D8" w:rsidRDefault="00D819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819D8" w:rsidRDefault="00D819D8">
      <w:pPr>
        <w:rPr>
          <w:rFonts w:ascii="Times New Roman" w:hAnsi="Times New Roman" w:cs="Times New Roman"/>
          <w:sz w:val="24"/>
        </w:rPr>
      </w:pPr>
      <w:r w:rsidRPr="00D819D8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360035" cy="7581007"/>
            <wp:effectExtent l="0" t="0" r="0" b="1270"/>
            <wp:docPr id="1" name="Imagen 1" descr="D:\usuario\Downloads\CROQUIS 1 ANTARTIDA  PO 14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wnloads\CROQUIS 1 ANTARTIDA  PO 145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758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D8" w:rsidRDefault="00D819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5279" w:rsidRDefault="00D819D8">
      <w:pPr>
        <w:rPr>
          <w:rFonts w:ascii="Times New Roman" w:hAnsi="Times New Roman" w:cs="Times New Roman"/>
          <w:sz w:val="24"/>
        </w:rPr>
      </w:pPr>
      <w:r w:rsidRPr="00D819D8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360035" cy="7581007"/>
            <wp:effectExtent l="0" t="0" r="0" b="1270"/>
            <wp:docPr id="2" name="Imagen 2" descr="D:\usuario\Downloads\CROQUIS 2 ANTARTIDA PO 14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\Downloads\CROQUIS 2 ANTARTIDA PO 145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758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279" w:rsidSect="003A537F">
      <w:footerReference w:type="default" r:id="rId8"/>
      <w:pgSz w:w="12240" w:h="20160" w:code="5"/>
      <w:pgMar w:top="3232" w:right="1418" w:bottom="1588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3D" w:rsidRDefault="00AA2D3D" w:rsidP="00CB1C94">
      <w:pPr>
        <w:spacing w:after="0" w:line="240" w:lineRule="auto"/>
      </w:pPr>
      <w:r>
        <w:separator/>
      </w:r>
    </w:p>
  </w:endnote>
  <w:endnote w:type="continuationSeparator" w:id="0">
    <w:p w:rsidR="00AA2D3D" w:rsidRDefault="00AA2D3D" w:rsidP="00C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466500"/>
      <w:docPartObj>
        <w:docPartGallery w:val="Page Numbers (Bottom of Page)"/>
        <w:docPartUnique/>
      </w:docPartObj>
    </w:sdtPr>
    <w:sdtEndPr/>
    <w:sdtContent>
      <w:p w:rsidR="004D22C4" w:rsidRDefault="004D22C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D8" w:rsidRPr="00D819D8">
          <w:rPr>
            <w:noProof/>
            <w:lang w:val="es-ES"/>
          </w:rPr>
          <w:t>4</w:t>
        </w:r>
        <w:r>
          <w:fldChar w:fldCharType="end"/>
        </w:r>
      </w:p>
    </w:sdtContent>
  </w:sdt>
  <w:p w:rsidR="00CB1C94" w:rsidRDefault="00CB1C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3D" w:rsidRDefault="00AA2D3D" w:rsidP="00CB1C94">
      <w:pPr>
        <w:spacing w:after="0" w:line="240" w:lineRule="auto"/>
      </w:pPr>
      <w:r>
        <w:separator/>
      </w:r>
    </w:p>
  </w:footnote>
  <w:footnote w:type="continuationSeparator" w:id="0">
    <w:p w:rsidR="00AA2D3D" w:rsidRDefault="00AA2D3D" w:rsidP="00CB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F1605"/>
    <w:rsid w:val="00125182"/>
    <w:rsid w:val="001629C1"/>
    <w:rsid w:val="00162F9B"/>
    <w:rsid w:val="00165279"/>
    <w:rsid w:val="001E7781"/>
    <w:rsid w:val="00200727"/>
    <w:rsid w:val="00233AF3"/>
    <w:rsid w:val="00284D3D"/>
    <w:rsid w:val="00311DDB"/>
    <w:rsid w:val="003924F0"/>
    <w:rsid w:val="003A537F"/>
    <w:rsid w:val="003B778A"/>
    <w:rsid w:val="003D28D0"/>
    <w:rsid w:val="00435684"/>
    <w:rsid w:val="00445E22"/>
    <w:rsid w:val="004561E0"/>
    <w:rsid w:val="00496C4B"/>
    <w:rsid w:val="004D22C4"/>
    <w:rsid w:val="00536FF9"/>
    <w:rsid w:val="005816D7"/>
    <w:rsid w:val="00617DC3"/>
    <w:rsid w:val="00747BD2"/>
    <w:rsid w:val="00760745"/>
    <w:rsid w:val="007D147D"/>
    <w:rsid w:val="007E6585"/>
    <w:rsid w:val="00843129"/>
    <w:rsid w:val="008D1E85"/>
    <w:rsid w:val="00903CF5"/>
    <w:rsid w:val="00911917"/>
    <w:rsid w:val="009D72F6"/>
    <w:rsid w:val="00A32315"/>
    <w:rsid w:val="00A56756"/>
    <w:rsid w:val="00A612E0"/>
    <w:rsid w:val="00A63330"/>
    <w:rsid w:val="00AA2D3D"/>
    <w:rsid w:val="00B01BF1"/>
    <w:rsid w:val="00B31D29"/>
    <w:rsid w:val="00B50E45"/>
    <w:rsid w:val="00B72389"/>
    <w:rsid w:val="00B85F78"/>
    <w:rsid w:val="00BB0B37"/>
    <w:rsid w:val="00BE7597"/>
    <w:rsid w:val="00BF14B2"/>
    <w:rsid w:val="00CB1C94"/>
    <w:rsid w:val="00D4568D"/>
    <w:rsid w:val="00D819D8"/>
    <w:rsid w:val="00DF0E7D"/>
    <w:rsid w:val="00E06EF4"/>
    <w:rsid w:val="00ED08ED"/>
    <w:rsid w:val="00F2191A"/>
    <w:rsid w:val="00F22802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B591-77FA-4C92-B8F3-61E526B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C94"/>
  </w:style>
  <w:style w:type="paragraph" w:styleId="Piedepgina">
    <w:name w:val="footer"/>
    <w:basedOn w:val="Normal"/>
    <w:link w:val="Piedepgina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C94"/>
  </w:style>
  <w:style w:type="character" w:styleId="Hipervnculo">
    <w:name w:val="Hyperlink"/>
    <w:rsid w:val="00311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2022-12-06T12:32:00Z</cp:lastPrinted>
  <dcterms:created xsi:type="dcterms:W3CDTF">2022-12-06T12:24:00Z</dcterms:created>
  <dcterms:modified xsi:type="dcterms:W3CDTF">2022-12-07T12:38:00Z</dcterms:modified>
</cp:coreProperties>
</file>