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D6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6819B1" w:rsidRPr="006819B1" w:rsidRDefault="006819B1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E45D6" w:rsidRPr="006819B1" w:rsidRDefault="00FE45D6" w:rsidP="0012095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ORDENANZA  Nº  72</w:t>
      </w:r>
      <w:r w:rsidR="000D468C">
        <w:rPr>
          <w:rFonts w:ascii="Times New Roman" w:hAnsi="Times New Roman"/>
          <w:b/>
          <w:sz w:val="24"/>
          <w:szCs w:val="24"/>
          <w:u w:val="single"/>
        </w:rPr>
        <w:t>71</w:t>
      </w:r>
    </w:p>
    <w:p w:rsidR="00FE45D6" w:rsidRPr="006819B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819B1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FE45D6" w:rsidRDefault="00FE45D6" w:rsidP="0012095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2045AF" w:rsidRPr="00537238" w:rsidRDefault="002045AF" w:rsidP="002045AF">
      <w:pPr>
        <w:jc w:val="both"/>
        <w:rPr>
          <w:rFonts w:ascii="Tahoma" w:hAnsi="Tahoma" w:cs="Tahoma"/>
          <w:sz w:val="24"/>
        </w:rPr>
      </w:pPr>
    </w:p>
    <w:p w:rsidR="00D56F49" w:rsidRPr="00D56F49" w:rsidRDefault="00D56F49" w:rsidP="000D468C">
      <w:pPr>
        <w:spacing w:before="120" w:after="240"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550">
        <w:rPr>
          <w:rFonts w:ascii="Times New Roman" w:hAnsi="Times New Roman" w:cs="Times New Roman"/>
          <w:b/>
          <w:sz w:val="24"/>
          <w:szCs w:val="24"/>
        </w:rPr>
        <w:t>Art.</w:t>
      </w:r>
      <w:r w:rsidR="00D9764C" w:rsidRPr="003E2550">
        <w:rPr>
          <w:rFonts w:ascii="Times New Roman" w:hAnsi="Times New Roman" w:cs="Times New Roman"/>
          <w:b/>
          <w:sz w:val="24"/>
          <w:szCs w:val="24"/>
        </w:rPr>
        <w:t>1º</w:t>
      </w:r>
      <w:r w:rsidR="003269D2">
        <w:rPr>
          <w:rFonts w:ascii="Times New Roman" w:hAnsi="Times New Roman" w:cs="Times New Roman"/>
          <w:b/>
          <w:sz w:val="24"/>
          <w:szCs w:val="24"/>
        </w:rPr>
        <w:t>).-</w:t>
      </w:r>
      <w:r w:rsidR="003269D2">
        <w:rPr>
          <w:rFonts w:ascii="Times New Roman" w:hAnsi="Times New Roman" w:cs="Times New Roman"/>
          <w:b/>
          <w:sz w:val="24"/>
          <w:szCs w:val="24"/>
        </w:rPr>
        <w:tab/>
      </w:r>
      <w:r w:rsidR="003E2550" w:rsidRPr="003E2550">
        <w:rPr>
          <w:rFonts w:ascii="Times New Roman" w:hAnsi="Times New Roman" w:cs="Times New Roman"/>
          <w:b/>
          <w:sz w:val="24"/>
          <w:szCs w:val="24"/>
        </w:rPr>
        <w:t>FACÚLTASE</w:t>
      </w:r>
      <w:r w:rsidR="003E2550" w:rsidRPr="003E2550">
        <w:rPr>
          <w:rFonts w:ascii="Times New Roman" w:hAnsi="Times New Roman" w:cs="Times New Roman"/>
          <w:sz w:val="24"/>
          <w:szCs w:val="24"/>
        </w:rPr>
        <w:t xml:space="preserve"> al Departamento Ejecutivo Municipal, para que, por intermedio de la Secretaría de Economía, otorgue y/o conceda la exención de pago de la Tasa Municipal que Incide sobre los Inmuebles, por los períodos 03/20 al 02/21, ambos inclusive, a todas aquellas personas humanas y/o jurídicas que se encuentren inscriptas en la actividad de Cine y/o Teatro, siendo su principal actividad,</w:t>
      </w:r>
      <w:r w:rsidR="003269D2">
        <w:rPr>
          <w:rFonts w:ascii="Times New Roman" w:hAnsi="Times New Roman" w:cs="Times New Roman"/>
          <w:sz w:val="24"/>
          <w:szCs w:val="24"/>
        </w:rPr>
        <w:t xml:space="preserve"> por los inmuebles afectados a é</w:t>
      </w:r>
      <w:r w:rsidR="003E2550" w:rsidRPr="003E2550">
        <w:rPr>
          <w:rFonts w:ascii="Times New Roman" w:hAnsi="Times New Roman" w:cs="Times New Roman"/>
          <w:sz w:val="24"/>
          <w:szCs w:val="24"/>
        </w:rPr>
        <w:t>sta, pudiendo establecer las condiciones que deberán cumplimentar en cada caso en particular y los alcances de los beneficios a otorgar.</w:t>
      </w:r>
    </w:p>
    <w:p w:rsidR="006819B1" w:rsidRPr="00D56F49" w:rsidRDefault="00D56F49" w:rsidP="000D468C">
      <w:pPr>
        <w:spacing w:before="120" w:after="240" w:line="240" w:lineRule="auto"/>
        <w:ind w:left="900" w:hanging="964"/>
        <w:jc w:val="both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56F49">
        <w:rPr>
          <w:rFonts w:ascii="Times New Roman" w:hAnsi="Times New Roman" w:cs="Times New Roman"/>
          <w:b/>
          <w:bCs/>
          <w:kern w:val="28"/>
          <w:sz w:val="24"/>
          <w:szCs w:val="24"/>
        </w:rPr>
        <w:t>Art.2º).-</w:t>
      </w:r>
      <w:r w:rsidR="000D468C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="000D468C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</w:r>
      <w:r w:rsidRPr="00D56F49">
        <w:rPr>
          <w:rFonts w:ascii="Times New Roman" w:hAnsi="Times New Roman" w:cs="Times New Roman"/>
          <w:b/>
          <w:bCs/>
          <w:kern w:val="28"/>
          <w:sz w:val="24"/>
          <w:szCs w:val="24"/>
        </w:rPr>
        <w:t>AUTORÍZASE</w:t>
      </w:r>
      <w:r w:rsidRPr="00D56F49">
        <w:rPr>
          <w:rFonts w:ascii="Times New Roman" w:hAnsi="Times New Roman" w:cs="Times New Roman"/>
          <w:bCs/>
          <w:kern w:val="28"/>
          <w:sz w:val="24"/>
          <w:szCs w:val="24"/>
        </w:rPr>
        <w:t xml:space="preserve"> al Departamento Ejecutivo Municipal, por intermedio de la Secretaría de Economía, para que proceda a reintegrar las sumas que hubiesen abonado por los periodos eximidos, a todos aquellos sujetos indicados en el artículo anterior.</w:t>
      </w:r>
    </w:p>
    <w:p w:rsidR="00FE45D6" w:rsidRPr="00D56F49" w:rsidRDefault="00D56F49" w:rsidP="000D468C">
      <w:pPr>
        <w:tabs>
          <w:tab w:val="left" w:pos="-1701"/>
          <w:tab w:val="left" w:pos="-851"/>
          <w:tab w:val="left" w:pos="-709"/>
          <w:tab w:val="left" w:pos="-426"/>
          <w:tab w:val="left" w:pos="-142"/>
          <w:tab w:val="left" w:pos="0"/>
          <w:tab w:val="left" w:pos="9356"/>
        </w:tabs>
        <w:spacing w:line="240" w:lineRule="auto"/>
        <w:ind w:left="964" w:right="51" w:hanging="964"/>
        <w:jc w:val="both"/>
        <w:rPr>
          <w:rFonts w:ascii="Times New Roman" w:hAnsi="Times New Roman" w:cs="Times New Roman"/>
          <w:sz w:val="24"/>
          <w:szCs w:val="24"/>
        </w:rPr>
      </w:pPr>
      <w:r w:rsidRPr="00D56F49">
        <w:rPr>
          <w:rFonts w:ascii="Times New Roman" w:hAnsi="Times New Roman" w:cs="Times New Roman"/>
          <w:b/>
          <w:sz w:val="24"/>
          <w:szCs w:val="24"/>
        </w:rPr>
        <w:t>Art.3</w:t>
      </w:r>
      <w:r w:rsidR="00FE45D6" w:rsidRPr="00D56F49">
        <w:rPr>
          <w:rFonts w:ascii="Times New Roman" w:hAnsi="Times New Roman" w:cs="Times New Roman"/>
          <w:b/>
          <w:sz w:val="24"/>
          <w:szCs w:val="24"/>
        </w:rPr>
        <w:t xml:space="preserve">º).-  </w:t>
      </w:r>
      <w:r w:rsidR="00FE45D6" w:rsidRPr="00D56F49">
        <w:rPr>
          <w:rFonts w:ascii="Times New Roman" w:hAnsi="Times New Roman" w:cs="Times New Roman"/>
          <w:b/>
          <w:sz w:val="24"/>
          <w:szCs w:val="24"/>
        </w:rPr>
        <w:tab/>
        <w:t>REGÍSTRESE</w:t>
      </w:r>
      <w:r w:rsidR="00FE45D6" w:rsidRPr="00D56F49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FE45D6" w:rsidRPr="006819B1" w:rsidRDefault="00FE45D6" w:rsidP="00D56F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45D6" w:rsidRPr="006819B1" w:rsidRDefault="00FE45D6" w:rsidP="00D56F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19B1">
        <w:rPr>
          <w:rFonts w:ascii="Times New Roman" w:hAnsi="Times New Roman"/>
          <w:sz w:val="24"/>
          <w:szCs w:val="24"/>
        </w:rPr>
        <w:t>Dada en la Sala de Sesiones del Honorable Concejo Deliberante de la ciudad d</w:t>
      </w:r>
      <w:r w:rsidR="002045AF">
        <w:rPr>
          <w:rFonts w:ascii="Times New Roman" w:hAnsi="Times New Roman"/>
          <w:sz w:val="24"/>
          <w:szCs w:val="24"/>
        </w:rPr>
        <w:t>e San Francisco, a los veintidós días del mes de abril</w:t>
      </w:r>
      <w:r w:rsidRPr="006819B1">
        <w:rPr>
          <w:rFonts w:ascii="Times New Roman" w:hAnsi="Times New Roman"/>
          <w:sz w:val="24"/>
          <w:szCs w:val="24"/>
        </w:rPr>
        <w:t xml:space="preserve"> del año dos mil veintiuno.-</w:t>
      </w:r>
    </w:p>
    <w:p w:rsidR="00FE45D6" w:rsidRDefault="00FE45D6" w:rsidP="00BF56A7">
      <w:pPr>
        <w:rPr>
          <w:rFonts w:ascii="Times New Roman" w:hAnsi="Times New Roman"/>
          <w:sz w:val="24"/>
          <w:szCs w:val="24"/>
        </w:rPr>
      </w:pPr>
    </w:p>
    <w:p w:rsidR="00BF56A7" w:rsidRPr="00120951" w:rsidRDefault="00BF56A7" w:rsidP="00BF56A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54B3" w:rsidRDefault="00454F8A" w:rsidP="00454F8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Dr. Juan Martín </w:t>
      </w:r>
      <w:proofErr w:type="spellStart"/>
      <w:r w:rsidR="00120951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21AD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Dr. Gustavo Javier Klein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>
        <w:rPr>
          <w:rFonts w:ascii="Times New Roman" w:hAnsi="Times New Roman" w:cs="Times New Roman"/>
          <w:b/>
          <w:sz w:val="24"/>
          <w:szCs w:val="24"/>
        </w:rPr>
        <w:t>Secretario H.C.D.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D4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Presidente  H.C.D.</w:t>
      </w:r>
      <w:r w:rsidR="00120951" w:rsidRPr="00120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0585" w:rsidRPr="003269D2" w:rsidRDefault="00DB0585" w:rsidP="003269D2">
      <w:pPr>
        <w:rPr>
          <w:rFonts w:ascii="Times New Roman" w:hAnsi="Times New Roman" w:cs="Times New Roman"/>
          <w:sz w:val="24"/>
          <w:szCs w:val="24"/>
        </w:rPr>
      </w:pPr>
    </w:p>
    <w:p w:rsidR="002164B4" w:rsidRPr="006819B1" w:rsidRDefault="002164B4" w:rsidP="00C621F2">
      <w:pPr>
        <w:spacing w:after="12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2164B4" w:rsidRPr="006819B1" w:rsidSect="003269D2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51550"/>
    <w:rsid w:val="00091400"/>
    <w:rsid w:val="0009206B"/>
    <w:rsid w:val="000A7D94"/>
    <w:rsid w:val="000B0AEE"/>
    <w:rsid w:val="000C0DB4"/>
    <w:rsid w:val="000C5F7F"/>
    <w:rsid w:val="000D1C73"/>
    <w:rsid w:val="000D468C"/>
    <w:rsid w:val="00120951"/>
    <w:rsid w:val="00122E1A"/>
    <w:rsid w:val="0013602C"/>
    <w:rsid w:val="00171CC5"/>
    <w:rsid w:val="001740E4"/>
    <w:rsid w:val="001A3DF0"/>
    <w:rsid w:val="001B77FB"/>
    <w:rsid w:val="002045AF"/>
    <w:rsid w:val="002164B4"/>
    <w:rsid w:val="0023486A"/>
    <w:rsid w:val="002665D9"/>
    <w:rsid w:val="002B1754"/>
    <w:rsid w:val="002E4336"/>
    <w:rsid w:val="002F1157"/>
    <w:rsid w:val="002F7625"/>
    <w:rsid w:val="003108D4"/>
    <w:rsid w:val="003269D2"/>
    <w:rsid w:val="0038276C"/>
    <w:rsid w:val="003E2550"/>
    <w:rsid w:val="00426A0C"/>
    <w:rsid w:val="00440519"/>
    <w:rsid w:val="00454F8A"/>
    <w:rsid w:val="004A0368"/>
    <w:rsid w:val="004C214A"/>
    <w:rsid w:val="004C37FA"/>
    <w:rsid w:val="00502AA5"/>
    <w:rsid w:val="0052218B"/>
    <w:rsid w:val="005248B1"/>
    <w:rsid w:val="00524C3F"/>
    <w:rsid w:val="0055069D"/>
    <w:rsid w:val="00571443"/>
    <w:rsid w:val="005B2D58"/>
    <w:rsid w:val="005B3E2A"/>
    <w:rsid w:val="005D3C69"/>
    <w:rsid w:val="005E2A3B"/>
    <w:rsid w:val="0060278E"/>
    <w:rsid w:val="006058DF"/>
    <w:rsid w:val="006131CF"/>
    <w:rsid w:val="00613523"/>
    <w:rsid w:val="006265C4"/>
    <w:rsid w:val="0065554A"/>
    <w:rsid w:val="006819B1"/>
    <w:rsid w:val="00682083"/>
    <w:rsid w:val="006B49C4"/>
    <w:rsid w:val="00713A13"/>
    <w:rsid w:val="00762C31"/>
    <w:rsid w:val="00794854"/>
    <w:rsid w:val="007B15B4"/>
    <w:rsid w:val="007F462F"/>
    <w:rsid w:val="0080766C"/>
    <w:rsid w:val="00816D2D"/>
    <w:rsid w:val="008370CB"/>
    <w:rsid w:val="0085352B"/>
    <w:rsid w:val="00877020"/>
    <w:rsid w:val="0088658D"/>
    <w:rsid w:val="008A5070"/>
    <w:rsid w:val="008B3E95"/>
    <w:rsid w:val="008D292E"/>
    <w:rsid w:val="008D30BB"/>
    <w:rsid w:val="008E2572"/>
    <w:rsid w:val="008E333B"/>
    <w:rsid w:val="00931250"/>
    <w:rsid w:val="00936021"/>
    <w:rsid w:val="009518DA"/>
    <w:rsid w:val="009856DC"/>
    <w:rsid w:val="009867A5"/>
    <w:rsid w:val="009C3B34"/>
    <w:rsid w:val="009C4EBB"/>
    <w:rsid w:val="009C54B3"/>
    <w:rsid w:val="009C7FDB"/>
    <w:rsid w:val="009E2078"/>
    <w:rsid w:val="009E4D58"/>
    <w:rsid w:val="00A1306F"/>
    <w:rsid w:val="00A14304"/>
    <w:rsid w:val="00A146E5"/>
    <w:rsid w:val="00A21AD5"/>
    <w:rsid w:val="00A2296A"/>
    <w:rsid w:val="00A412C1"/>
    <w:rsid w:val="00A46F05"/>
    <w:rsid w:val="00A72C03"/>
    <w:rsid w:val="00AA5F67"/>
    <w:rsid w:val="00AB056D"/>
    <w:rsid w:val="00AB5CFD"/>
    <w:rsid w:val="00AB6FC5"/>
    <w:rsid w:val="00AB7E51"/>
    <w:rsid w:val="00B70444"/>
    <w:rsid w:val="00BC7DDF"/>
    <w:rsid w:val="00BD7347"/>
    <w:rsid w:val="00BF56A7"/>
    <w:rsid w:val="00C14CEC"/>
    <w:rsid w:val="00C4207A"/>
    <w:rsid w:val="00C621F2"/>
    <w:rsid w:val="00C6358C"/>
    <w:rsid w:val="00C747F8"/>
    <w:rsid w:val="00C76A1D"/>
    <w:rsid w:val="00CB0909"/>
    <w:rsid w:val="00D56F49"/>
    <w:rsid w:val="00D72F2B"/>
    <w:rsid w:val="00D82700"/>
    <w:rsid w:val="00D9764C"/>
    <w:rsid w:val="00DA2B38"/>
    <w:rsid w:val="00DB0585"/>
    <w:rsid w:val="00DB0F51"/>
    <w:rsid w:val="00DD08A7"/>
    <w:rsid w:val="00DD4502"/>
    <w:rsid w:val="00DE45E6"/>
    <w:rsid w:val="00E06C84"/>
    <w:rsid w:val="00E170CD"/>
    <w:rsid w:val="00E90828"/>
    <w:rsid w:val="00ED3250"/>
    <w:rsid w:val="00ED4921"/>
    <w:rsid w:val="00F006CF"/>
    <w:rsid w:val="00F049A5"/>
    <w:rsid w:val="00F24FC5"/>
    <w:rsid w:val="00F6668B"/>
    <w:rsid w:val="00FA0D42"/>
    <w:rsid w:val="00FB04DE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Ttulo">
    <w:name w:val="Title"/>
    <w:basedOn w:val="Normal"/>
    <w:link w:val="TtuloCar"/>
    <w:qFormat/>
    <w:rsid w:val="002045AF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045AF"/>
    <w:rPr>
      <w:rFonts w:ascii="Arial" w:eastAsia="Times New Roman" w:hAnsi="Arial" w:cs="Arial"/>
      <w:b/>
      <w:bCs/>
      <w:sz w:val="28"/>
      <w:szCs w:val="24"/>
      <w:u w:val="single"/>
      <w:lang w:val="es-ES" w:eastAsia="es-ES"/>
    </w:rPr>
  </w:style>
  <w:style w:type="paragraph" w:styleId="NormalWeb">
    <w:name w:val="Normal (Web)"/>
    <w:basedOn w:val="Normal"/>
    <w:rsid w:val="002045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3</cp:revision>
  <cp:lastPrinted>2021-03-19T15:53:00Z</cp:lastPrinted>
  <dcterms:created xsi:type="dcterms:W3CDTF">2021-04-23T11:03:00Z</dcterms:created>
  <dcterms:modified xsi:type="dcterms:W3CDTF">2021-04-23T11:04:00Z</dcterms:modified>
</cp:coreProperties>
</file>